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2D367"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0" w:name="_Toc427951646"/>
      <w:bookmarkStart w:id="1" w:name="_Toc406712774"/>
      <w:bookmarkStart w:id="2" w:name="_Toc429071902"/>
      <w:bookmarkStart w:id="3" w:name="_Toc430522320"/>
      <w:bookmarkStart w:id="4" w:name="_Toc430522445"/>
      <w:r>
        <w:rPr>
          <w:rFonts w:ascii="Times New Roman" w:hAnsi="Times New Roman" w:cs="Times New Roman"/>
          <w:bCs/>
          <w:caps/>
          <w:sz w:val="28"/>
          <w:szCs w:val="28"/>
          <w:lang w:val="kk-KZ"/>
        </w:rPr>
        <w:t>Әл Фараби атындағы қазақ ұлттық университеті</w:t>
      </w:r>
      <w:bookmarkEnd w:id="0"/>
      <w:bookmarkEnd w:id="1"/>
      <w:bookmarkEnd w:id="2"/>
      <w:bookmarkEnd w:id="3"/>
      <w:bookmarkEnd w:id="4"/>
    </w:p>
    <w:p w14:paraId="0DB4F07C" w14:textId="77777777" w:rsidR="000D46C1" w:rsidRPr="001C64AC" w:rsidRDefault="000D46C1" w:rsidP="000D46C1">
      <w:pPr>
        <w:rPr>
          <w:rFonts w:ascii="Times New Roman" w:hAnsi="Times New Roman" w:cs="Times New Roman"/>
          <w:sz w:val="28"/>
          <w:szCs w:val="28"/>
        </w:rPr>
      </w:pPr>
    </w:p>
    <w:p w14:paraId="717A8542"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5" w:name="_Toc427951647"/>
      <w:bookmarkStart w:id="6" w:name="_Toc406712775"/>
      <w:bookmarkStart w:id="7" w:name="_Toc429071903"/>
      <w:bookmarkStart w:id="8" w:name="_Toc430522321"/>
      <w:bookmarkStart w:id="9" w:name="_Toc430522446"/>
      <w:r>
        <w:rPr>
          <w:rFonts w:ascii="Times New Roman" w:hAnsi="Times New Roman" w:cs="Times New Roman"/>
          <w:bCs/>
          <w:caps/>
          <w:sz w:val="28"/>
          <w:szCs w:val="28"/>
        </w:rPr>
        <w:t>ФИЛОСОФИ</w:t>
      </w:r>
      <w:r>
        <w:rPr>
          <w:rFonts w:ascii="Times New Roman" w:hAnsi="Times New Roman" w:cs="Times New Roman"/>
          <w:bCs/>
          <w:caps/>
          <w:sz w:val="28"/>
          <w:szCs w:val="28"/>
          <w:lang w:val="kk-KZ"/>
        </w:rPr>
        <w:t>я және саясаттану факультеті</w:t>
      </w:r>
      <w:bookmarkEnd w:id="5"/>
      <w:bookmarkEnd w:id="6"/>
      <w:bookmarkEnd w:id="7"/>
      <w:bookmarkEnd w:id="8"/>
      <w:bookmarkEnd w:id="9"/>
      <w:r w:rsidRPr="001C64AC">
        <w:rPr>
          <w:rFonts w:ascii="Times New Roman" w:hAnsi="Times New Roman" w:cs="Times New Roman"/>
          <w:bCs/>
          <w:caps/>
          <w:sz w:val="28"/>
          <w:szCs w:val="28"/>
        </w:rPr>
        <w:br/>
      </w:r>
    </w:p>
    <w:p w14:paraId="0457285F"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10" w:name="_Toc406712776"/>
      <w:bookmarkStart w:id="11" w:name="_Toc427951648"/>
      <w:bookmarkStart w:id="12" w:name="_Toc429071904"/>
      <w:bookmarkStart w:id="13" w:name="_Toc430522322"/>
      <w:bookmarkStart w:id="14" w:name="_Toc430522447"/>
      <w:r>
        <w:rPr>
          <w:rFonts w:ascii="Times New Roman" w:hAnsi="Times New Roman" w:cs="Times New Roman"/>
          <w:bCs/>
          <w:caps/>
          <w:sz w:val="28"/>
          <w:szCs w:val="28"/>
          <w:lang w:val="kk-KZ"/>
        </w:rPr>
        <w:t xml:space="preserve">Жалпы және қолданбалы психология </w:t>
      </w:r>
      <w:r w:rsidRPr="001C64AC">
        <w:rPr>
          <w:rFonts w:ascii="Times New Roman" w:hAnsi="Times New Roman" w:cs="Times New Roman"/>
          <w:bCs/>
          <w:caps/>
          <w:sz w:val="28"/>
          <w:szCs w:val="28"/>
        </w:rPr>
        <w:t>КАФЕДРА</w:t>
      </w:r>
      <w:r>
        <w:rPr>
          <w:rFonts w:ascii="Times New Roman" w:hAnsi="Times New Roman" w:cs="Times New Roman"/>
          <w:bCs/>
          <w:caps/>
          <w:sz w:val="28"/>
          <w:szCs w:val="28"/>
          <w:lang w:val="kk-KZ"/>
        </w:rPr>
        <w:t>сы</w:t>
      </w:r>
      <w:bookmarkEnd w:id="10"/>
      <w:bookmarkEnd w:id="11"/>
      <w:bookmarkEnd w:id="12"/>
      <w:bookmarkEnd w:id="13"/>
      <w:bookmarkEnd w:id="14"/>
      <w:r w:rsidRPr="001C64AC">
        <w:rPr>
          <w:rFonts w:ascii="Times New Roman" w:hAnsi="Times New Roman" w:cs="Times New Roman"/>
          <w:bCs/>
          <w:caps/>
          <w:sz w:val="28"/>
          <w:szCs w:val="28"/>
        </w:rPr>
        <w:t xml:space="preserve"> </w:t>
      </w:r>
      <w:r w:rsidRPr="001C64AC">
        <w:rPr>
          <w:rFonts w:ascii="Times New Roman" w:hAnsi="Times New Roman" w:cs="Times New Roman"/>
          <w:bCs/>
          <w:caps/>
          <w:sz w:val="28"/>
          <w:szCs w:val="28"/>
        </w:rPr>
        <w:br/>
      </w:r>
    </w:p>
    <w:p w14:paraId="1EB46D80" w14:textId="77777777" w:rsidR="000D46C1" w:rsidRPr="001C64AC" w:rsidRDefault="000D46C1" w:rsidP="000D46C1">
      <w:pPr>
        <w:rPr>
          <w:rFonts w:ascii="Times New Roman" w:hAnsi="Times New Roman" w:cs="Times New Roman"/>
          <w:sz w:val="28"/>
          <w:szCs w:val="28"/>
        </w:rPr>
      </w:pPr>
    </w:p>
    <w:p w14:paraId="0AD988B1" w14:textId="77777777" w:rsidR="000D46C1" w:rsidRPr="001C64AC" w:rsidRDefault="000D46C1" w:rsidP="000D46C1">
      <w:pPr>
        <w:autoSpaceDN w:val="0"/>
        <w:rPr>
          <w:rFonts w:ascii="Times New Roman" w:hAnsi="Times New Roman" w:cs="Times New Roman"/>
          <w:sz w:val="28"/>
          <w:szCs w:val="28"/>
        </w:rPr>
      </w:pPr>
    </w:p>
    <w:p w14:paraId="613C5F27" w14:textId="77777777" w:rsidR="000D46C1" w:rsidRPr="001C64AC" w:rsidRDefault="000D46C1" w:rsidP="000D46C1">
      <w:pPr>
        <w:autoSpaceDN w:val="0"/>
        <w:rPr>
          <w:rFonts w:ascii="Times New Roman" w:hAnsi="Times New Roman" w:cs="Times New Roman"/>
          <w:sz w:val="28"/>
          <w:szCs w:val="28"/>
        </w:rPr>
      </w:pPr>
    </w:p>
    <w:p w14:paraId="641B4796" w14:textId="77777777" w:rsidR="000D46C1" w:rsidRPr="001C64AC" w:rsidRDefault="000D46C1" w:rsidP="000D46C1">
      <w:pPr>
        <w:rPr>
          <w:rFonts w:ascii="Times New Roman" w:hAnsi="Times New Roman" w:cs="Times New Roman"/>
          <w:sz w:val="28"/>
          <w:szCs w:val="28"/>
        </w:rPr>
      </w:pPr>
    </w:p>
    <w:p w14:paraId="05963F54" w14:textId="390D2188" w:rsidR="000D46C1" w:rsidRPr="001C64AC" w:rsidRDefault="0068474B" w:rsidP="000D46C1">
      <w:pPr>
        <w:keepNext/>
        <w:keepLines/>
        <w:autoSpaceDN w:val="0"/>
        <w:jc w:val="center"/>
        <w:outlineLvl w:val="0"/>
        <w:rPr>
          <w:rFonts w:ascii="Times New Roman" w:hAnsi="Times New Roman" w:cs="Times New Roman"/>
          <w:b/>
          <w:bCs/>
          <w:caps/>
          <w:sz w:val="28"/>
          <w:szCs w:val="28"/>
        </w:rPr>
      </w:pPr>
      <w:bookmarkStart w:id="15" w:name="_Toc427951649"/>
      <w:bookmarkStart w:id="16" w:name="_Toc429071905"/>
      <w:bookmarkStart w:id="17" w:name="_Toc430522323"/>
      <w:bookmarkStart w:id="18" w:name="_Toc430522448"/>
      <w:r>
        <w:rPr>
          <w:rFonts w:ascii="Times New Roman" w:hAnsi="Times New Roman" w:cs="Times New Roman"/>
          <w:b/>
          <w:bCs/>
          <w:caps/>
          <w:sz w:val="28"/>
          <w:szCs w:val="28"/>
          <w:lang w:val="kk-KZ"/>
        </w:rPr>
        <w:t>СЕМИНАР</w:t>
      </w:r>
      <w:r w:rsidR="000D46C1">
        <w:rPr>
          <w:rFonts w:ascii="Times New Roman" w:hAnsi="Times New Roman" w:cs="Times New Roman"/>
          <w:b/>
          <w:bCs/>
          <w:caps/>
          <w:sz w:val="28"/>
          <w:szCs w:val="28"/>
          <w:lang w:val="kk-KZ"/>
        </w:rPr>
        <w:t xml:space="preserve"> сабақтарына арналған әдістемелік нұсқаулар</w:t>
      </w:r>
      <w:bookmarkEnd w:id="15"/>
      <w:bookmarkEnd w:id="16"/>
      <w:bookmarkEnd w:id="17"/>
      <w:bookmarkEnd w:id="18"/>
      <w:r w:rsidR="000D46C1" w:rsidRPr="001C64AC">
        <w:rPr>
          <w:rFonts w:ascii="Times New Roman" w:hAnsi="Times New Roman" w:cs="Times New Roman"/>
          <w:b/>
          <w:bCs/>
          <w:caps/>
          <w:sz w:val="28"/>
          <w:szCs w:val="28"/>
        </w:rPr>
        <w:t xml:space="preserve"> </w:t>
      </w:r>
    </w:p>
    <w:p w14:paraId="70083A53" w14:textId="77777777" w:rsidR="000D46C1" w:rsidRPr="001C64AC" w:rsidRDefault="000D46C1" w:rsidP="000D46C1">
      <w:pPr>
        <w:rPr>
          <w:rFonts w:ascii="Times New Roman" w:hAnsi="Times New Roman" w:cs="Times New Roman"/>
          <w:sz w:val="28"/>
          <w:szCs w:val="28"/>
        </w:rPr>
      </w:pPr>
    </w:p>
    <w:p w14:paraId="06B286EE" w14:textId="77777777" w:rsidR="000D46C1" w:rsidRPr="001C64AC" w:rsidRDefault="000D46C1" w:rsidP="000D46C1">
      <w:pPr>
        <w:rPr>
          <w:rFonts w:ascii="Times New Roman" w:hAnsi="Times New Roman" w:cs="Times New Roman"/>
          <w:sz w:val="28"/>
          <w:szCs w:val="28"/>
        </w:rPr>
      </w:pPr>
    </w:p>
    <w:p w14:paraId="09EF06D8" w14:textId="77777777" w:rsidR="000D46C1" w:rsidRPr="001C64AC" w:rsidRDefault="000D46C1" w:rsidP="000D46C1">
      <w:pPr>
        <w:rPr>
          <w:rFonts w:ascii="Times New Roman" w:hAnsi="Times New Roman" w:cs="Times New Roman"/>
          <w:sz w:val="28"/>
          <w:szCs w:val="28"/>
        </w:rPr>
      </w:pPr>
    </w:p>
    <w:p w14:paraId="31E650A8" w14:textId="0062DCE4" w:rsidR="000D46C1" w:rsidRPr="001C64AC" w:rsidRDefault="000D46C1" w:rsidP="000D46C1">
      <w:pPr>
        <w:keepNext/>
        <w:keepLines/>
        <w:autoSpaceDN w:val="0"/>
        <w:jc w:val="center"/>
        <w:outlineLvl w:val="0"/>
        <w:rPr>
          <w:rFonts w:ascii="Times New Roman" w:hAnsi="Times New Roman" w:cs="Times New Roman"/>
          <w:bCs/>
          <w:sz w:val="28"/>
          <w:szCs w:val="28"/>
        </w:rPr>
      </w:pPr>
      <w:r>
        <w:rPr>
          <w:rFonts w:ascii="Times New Roman" w:hAnsi="Times New Roman" w:cs="Times New Roman"/>
          <w:bCs/>
          <w:sz w:val="28"/>
          <w:szCs w:val="28"/>
          <w:lang w:val="kk-KZ"/>
        </w:rPr>
        <w:t>Психология</w:t>
      </w:r>
    </w:p>
    <w:p w14:paraId="6BB0FBBE" w14:textId="77777777" w:rsidR="000D46C1" w:rsidRPr="001C64AC" w:rsidRDefault="000D46C1" w:rsidP="000D46C1">
      <w:pPr>
        <w:rPr>
          <w:rFonts w:ascii="Times New Roman" w:hAnsi="Times New Roman" w:cs="Times New Roman"/>
          <w:sz w:val="28"/>
          <w:szCs w:val="28"/>
        </w:rPr>
      </w:pPr>
    </w:p>
    <w:p w14:paraId="1D91688C" w14:textId="44DB312C" w:rsidR="000D46C1" w:rsidRPr="001C55FA" w:rsidRDefault="001C55FA" w:rsidP="000D46C1">
      <w:pPr>
        <w:autoSpaceDN w:val="0"/>
        <w:jc w:val="center"/>
        <w:rPr>
          <w:rFonts w:ascii="Times New Roman" w:hAnsi="Times New Roman" w:cs="Times New Roman"/>
          <w:sz w:val="28"/>
          <w:szCs w:val="28"/>
        </w:rPr>
      </w:pPr>
      <w:r w:rsidRPr="001C55FA">
        <w:rPr>
          <w:rFonts w:ascii="Times New Roman" w:hAnsi="Times New Roman" w:cs="Times New Roman"/>
          <w:sz w:val="28"/>
          <w:szCs w:val="28"/>
          <w:lang w:val="kk-KZ"/>
        </w:rPr>
        <w:t>«Химия», «Органикалық заттардың химиялық технологиясы», «Наноматериалдар және нанохимия»,  «Өндірістің химиялық сараптамасы және аналитикалық бақылау»</w:t>
      </w:r>
    </w:p>
    <w:p w14:paraId="6E647CA0" w14:textId="77777777" w:rsidR="000D46C1" w:rsidRPr="002C0A32"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Кредит</w:t>
      </w:r>
      <w:r>
        <w:rPr>
          <w:rFonts w:ascii="Times New Roman" w:hAnsi="Times New Roman" w:cs="Times New Roman"/>
          <w:sz w:val="28"/>
          <w:szCs w:val="28"/>
          <w:lang w:val="kk-KZ"/>
        </w:rPr>
        <w:t xml:space="preserve"> саны </w:t>
      </w:r>
      <w:r w:rsidRPr="002C0A32">
        <w:rPr>
          <w:rFonts w:ascii="Times New Roman" w:hAnsi="Times New Roman" w:cs="Times New Roman"/>
          <w:sz w:val="28"/>
          <w:szCs w:val="28"/>
          <w:lang w:val="kk-KZ"/>
        </w:rPr>
        <w:t xml:space="preserve">– 2. </w:t>
      </w:r>
    </w:p>
    <w:p w14:paraId="200E080E" w14:textId="77777777" w:rsidR="000D46C1" w:rsidRPr="002C0A32" w:rsidRDefault="000D46C1" w:rsidP="000D46C1">
      <w:pPr>
        <w:autoSpaceDN w:val="0"/>
        <w:jc w:val="center"/>
        <w:rPr>
          <w:rFonts w:ascii="Times New Roman" w:hAnsi="Times New Roman" w:cs="Times New Roman"/>
          <w:sz w:val="28"/>
          <w:szCs w:val="28"/>
          <w:lang w:val="kk-KZ"/>
        </w:rPr>
      </w:pPr>
    </w:p>
    <w:p w14:paraId="5557B35D" w14:textId="77777777" w:rsidR="000D46C1" w:rsidRPr="002C0A32" w:rsidRDefault="000D46C1" w:rsidP="000D46C1">
      <w:pPr>
        <w:autoSpaceDN w:val="0"/>
        <w:jc w:val="center"/>
        <w:rPr>
          <w:rFonts w:ascii="Times New Roman" w:hAnsi="Times New Roman" w:cs="Times New Roman"/>
          <w:sz w:val="28"/>
          <w:szCs w:val="28"/>
          <w:lang w:val="kk-KZ"/>
        </w:rPr>
      </w:pPr>
    </w:p>
    <w:p w14:paraId="2088CC0E" w14:textId="77777777" w:rsidR="000D46C1" w:rsidRPr="002C0A32" w:rsidRDefault="000D46C1" w:rsidP="000D46C1">
      <w:pPr>
        <w:autoSpaceDN w:val="0"/>
        <w:jc w:val="center"/>
        <w:rPr>
          <w:rFonts w:ascii="Times New Roman" w:hAnsi="Times New Roman" w:cs="Times New Roman"/>
          <w:sz w:val="28"/>
          <w:szCs w:val="28"/>
          <w:lang w:val="kk-KZ"/>
        </w:rPr>
      </w:pPr>
    </w:p>
    <w:p w14:paraId="3B0903B0" w14:textId="77777777" w:rsidR="000D46C1" w:rsidRPr="002C0A32" w:rsidRDefault="000D46C1" w:rsidP="000D46C1">
      <w:pPr>
        <w:autoSpaceDN w:val="0"/>
        <w:jc w:val="center"/>
        <w:rPr>
          <w:rFonts w:ascii="Times New Roman" w:hAnsi="Times New Roman" w:cs="Times New Roman"/>
          <w:sz w:val="28"/>
          <w:szCs w:val="28"/>
          <w:lang w:val="kk-KZ"/>
        </w:rPr>
      </w:pPr>
    </w:p>
    <w:p w14:paraId="63DF3F2B" w14:textId="0D22291B" w:rsidR="000D46C1" w:rsidRPr="00AF7462"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Алматы, 20</w:t>
      </w:r>
      <w:r w:rsidR="00D556DC">
        <w:rPr>
          <w:rFonts w:ascii="Times New Roman" w:hAnsi="Times New Roman" w:cs="Times New Roman"/>
          <w:sz w:val="28"/>
          <w:szCs w:val="28"/>
          <w:lang w:val="kk-KZ"/>
        </w:rPr>
        <w:t>22</w:t>
      </w:r>
    </w:p>
    <w:p w14:paraId="0687325C" w14:textId="77777777" w:rsidR="000D46C1" w:rsidRDefault="000D46C1" w:rsidP="000D46C1">
      <w:pPr>
        <w:autoSpaceDE w:val="0"/>
        <w:autoSpaceDN w:val="0"/>
        <w:adjustRightInd w:val="0"/>
        <w:spacing w:after="0"/>
        <w:jc w:val="center"/>
        <w:rPr>
          <w:rFonts w:ascii="Times New Roman" w:hAnsi="Times New Roman" w:cs="Times New Roman"/>
          <w:b/>
          <w:sz w:val="28"/>
          <w:szCs w:val="28"/>
          <w:lang w:val="kk-KZ"/>
        </w:rPr>
      </w:pPr>
    </w:p>
    <w:p w14:paraId="3F2C57BE" w14:textId="77777777" w:rsidR="001C55FA" w:rsidRDefault="001C55FA" w:rsidP="000D46C1">
      <w:pPr>
        <w:autoSpaceDE w:val="0"/>
        <w:autoSpaceDN w:val="0"/>
        <w:adjustRightInd w:val="0"/>
        <w:spacing w:after="0"/>
        <w:jc w:val="center"/>
        <w:rPr>
          <w:rFonts w:ascii="Times New Roman" w:hAnsi="Times New Roman" w:cs="Times New Roman"/>
          <w:b/>
          <w:sz w:val="28"/>
          <w:szCs w:val="28"/>
          <w:lang w:val="kk-KZ"/>
        </w:rPr>
      </w:pPr>
    </w:p>
    <w:p w14:paraId="232ED776" w14:textId="77777777" w:rsidR="001C55FA" w:rsidRPr="002C0A32" w:rsidRDefault="001C55FA" w:rsidP="000D46C1">
      <w:pPr>
        <w:autoSpaceDE w:val="0"/>
        <w:autoSpaceDN w:val="0"/>
        <w:adjustRightInd w:val="0"/>
        <w:spacing w:after="0"/>
        <w:jc w:val="center"/>
        <w:rPr>
          <w:rFonts w:ascii="Times New Roman" w:hAnsi="Times New Roman" w:cs="Times New Roman"/>
          <w:b/>
          <w:sz w:val="28"/>
          <w:szCs w:val="28"/>
          <w:lang w:val="kk-KZ"/>
        </w:rPr>
      </w:pPr>
      <w:bookmarkStart w:id="19" w:name="_GoBack"/>
      <w:bookmarkEnd w:id="19"/>
    </w:p>
    <w:p w14:paraId="0BA3AFD1" w14:textId="4F6CB794" w:rsidR="000D46C1" w:rsidRPr="002C0A32" w:rsidRDefault="0068474B" w:rsidP="000D46C1">
      <w:pPr>
        <w:autoSpaceDE w:val="0"/>
        <w:autoSpaceDN w:val="0"/>
        <w:adjustRightInd w:val="0"/>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ПСИХОЛОГИЯ ПӘНІ БОЙЫНША СЕМИНАР</w:t>
      </w:r>
      <w:r w:rsidR="000D46C1" w:rsidRPr="001A655C">
        <w:rPr>
          <w:rFonts w:ascii="Times New Roman" w:hAnsi="Times New Roman" w:cs="Times New Roman"/>
          <w:b/>
          <w:sz w:val="28"/>
          <w:szCs w:val="28"/>
          <w:lang w:val="kk-KZ"/>
        </w:rPr>
        <w:t xml:space="preserve"> ТАПСЫРМАЛАРЫ </w:t>
      </w:r>
    </w:p>
    <w:p w14:paraId="219CA7D7" w14:textId="77777777" w:rsidR="000D46C1" w:rsidRPr="002C0A32"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11DF9E74" w14:textId="6CCDB6E1" w:rsidR="000D46C1" w:rsidRPr="001A655C" w:rsidRDefault="0068474B" w:rsidP="000D46C1">
      <w:pPr>
        <w:autoSpaceDE w:val="0"/>
        <w:autoSpaceDN w:val="0"/>
        <w:adjustRightInd w:val="0"/>
        <w:spacing w:after="0"/>
        <w:jc w:val="center"/>
        <w:rPr>
          <w:rFonts w:ascii="Times New Roman" w:hAnsi="Times New Roman" w:cs="Times New Roman"/>
          <w:b/>
          <w:i/>
          <w:sz w:val="28"/>
          <w:szCs w:val="28"/>
          <w:lang w:val="uk-UA"/>
        </w:rPr>
      </w:pPr>
      <w:r>
        <w:rPr>
          <w:rFonts w:ascii="Times New Roman" w:hAnsi="Times New Roman" w:cs="Times New Roman"/>
          <w:b/>
          <w:i/>
          <w:sz w:val="28"/>
          <w:szCs w:val="28"/>
          <w:lang w:val="uk-UA"/>
        </w:rPr>
        <w:t>Семинар сабақтарына әдістемелік нұсқаулар</w:t>
      </w:r>
    </w:p>
    <w:p w14:paraId="4ACE7639" w14:textId="77777777" w:rsidR="000D46C1" w:rsidRPr="001A655C"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536E5930" w14:textId="1271944E" w:rsidR="0068474B"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 xml:space="preserve">1. Семинарлық сабақтың құрамына сабақтың тақырыбын түсінудегі түрлі бағыттарды айқындайтын студенттердің жауаптары, жауаптарды талқылау, алынған ақпараттарды жалпылау енеді. Әр жауапқа 5-7 минут уақыт беріледі. Жауап берушінің міндеті: белгілі-бір автордың мәселені қалай түсінетіндігін ұсыну, басқа авторлармен және дәрістерде берілген материалмен салыстырғанда автор позициясының ерекшелігін атап көрсету, ұсынылған көзқарасқа өз қатынасын білдіру. Жауап беру кезінде студенттер негізгі және айрықша маңызды сәттерді өз дәптерлеріне тіркеп отырады. Жауап аяқталғаннан кейін студенттер жауап берушіге нақтылаушы сұрақтар қояды, онымен пікір-таласқа түседі (10 минут). Сонымен, семинар сабағында студенттер 4 баяндаманы тыңдап, талқылайды. </w:t>
      </w:r>
    </w:p>
    <w:p w14:paraId="4F53F326" w14:textId="18E778C7" w:rsidR="0068474B"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2. Семинар сабағын пікір-талас формасында өткізуге болады, онда бүкіл топ бірнеше кішігірім топтарға бөлінеді, олардың әрқайсысы өз тапсырмасын алады. Әр кішігірім топ 30 минут бойы өз</w:t>
      </w:r>
      <w:r>
        <w:rPr>
          <w:rFonts w:ascii="Times New Roman" w:hAnsi="Times New Roman" w:cs="Times New Roman"/>
          <w:sz w:val="28"/>
          <w:szCs w:val="28"/>
          <w:lang w:val="kk-KZ"/>
        </w:rPr>
        <w:t xml:space="preserve"> </w:t>
      </w:r>
      <w:r w:rsidRPr="0068474B">
        <w:rPr>
          <w:rFonts w:ascii="Times New Roman" w:hAnsi="Times New Roman" w:cs="Times New Roman"/>
          <w:sz w:val="28"/>
          <w:szCs w:val="28"/>
          <w:lang w:val="kk-KZ"/>
        </w:rPr>
        <w:t xml:space="preserve">бетінше жұмыс жасайды, одан кейін олардың барлығы жауап береді, барлық жауаптардың негізінде жалпы қорытынды қалыптасады. Бұл жерде әр топ сұрақтарды нақтылауға, өз курстастарының жауаптарын талқылап, сынға алуға құқылы. Семинар сабақтарына баяндама дайындау. </w:t>
      </w:r>
    </w:p>
    <w:p w14:paraId="4067C60A" w14:textId="7176E565" w:rsidR="0068474B"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3. Семинар сабағын баяндамаларды қорғау формасында өткізуге болады. Баяндаманың тақырыбы семинарға дейін таңдап алынады және оқытушымен келісіледі. Студент өз тақырыбын ұсына алады, егер ол семинарда қарастырылып жүрген мәселеге сәйкес болса, онда баяндама жасауға рұқсат беріледі. Баяндама бірнеше кітаптар бойынша дайындалады. Топта баяндамаға берілетін уақыт - 7-10 минут. Баяндама жасау кезінде тезистерді пайдалануға болады, бірақ мәтінді толық оқып шығудың қажеті жоқ. Баяндама аудитория көрсеткен қызығушылық дәрежесі бойынша және туындаған сұрақтар мен хабарламалардың саны бойынша бағаланады (</w:t>
      </w:r>
      <w:r>
        <w:rPr>
          <w:rFonts w:ascii="Times New Roman" w:hAnsi="Times New Roman" w:cs="Times New Roman"/>
          <w:sz w:val="28"/>
          <w:szCs w:val="28"/>
          <w:lang w:val="kk-KZ"/>
        </w:rPr>
        <w:t>максимум 10</w:t>
      </w:r>
      <w:r w:rsidRPr="0068474B">
        <w:rPr>
          <w:rFonts w:ascii="Times New Roman" w:hAnsi="Times New Roman" w:cs="Times New Roman"/>
          <w:sz w:val="28"/>
          <w:szCs w:val="28"/>
          <w:lang w:val="kk-KZ"/>
        </w:rPr>
        <w:t xml:space="preserve"> балл). </w:t>
      </w:r>
    </w:p>
    <w:p w14:paraId="7A8C8729" w14:textId="62A3C920" w:rsidR="000D46C1"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4. «Психология» пәні бойынша семинар сабақтарын өткізуде оқытудың практикалық және белсенді әдістерін пайдалануға болады (жұппен жұмыс жасау, демонстрация, оқыту тренингі).</w:t>
      </w:r>
    </w:p>
    <w:p w14:paraId="7C2A19FD" w14:textId="2A532D82" w:rsidR="000D46C1" w:rsidRDefault="000D46C1">
      <w:pPr>
        <w:rPr>
          <w:lang w:val="uk-UA"/>
        </w:rPr>
      </w:pPr>
    </w:p>
    <w:p w14:paraId="54059E68" w14:textId="769ACEE0" w:rsidR="0068474B" w:rsidRDefault="0068474B">
      <w:pPr>
        <w:rPr>
          <w:lang w:val="uk-UA"/>
        </w:rPr>
      </w:pPr>
    </w:p>
    <w:p w14:paraId="2BFF5213" w14:textId="77777777" w:rsidR="0068474B" w:rsidRDefault="0068474B">
      <w:pPr>
        <w:rPr>
          <w:lang w:val="uk-UA"/>
        </w:rPr>
      </w:pPr>
    </w:p>
    <w:tbl>
      <w:tblPr>
        <w:tblW w:w="98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6946"/>
        <w:gridCol w:w="850"/>
        <w:gridCol w:w="1219"/>
        <w:gridCol w:w="8"/>
      </w:tblGrid>
      <w:tr w:rsidR="00420A33" w:rsidRPr="00AF7462" w14:paraId="2AB0BE04" w14:textId="77777777" w:rsidTr="00856CD1">
        <w:trPr>
          <w:gridAfter w:val="1"/>
          <w:wAfter w:w="8" w:type="dxa"/>
        </w:trPr>
        <w:tc>
          <w:tcPr>
            <w:tcW w:w="9866" w:type="dxa"/>
            <w:gridSpan w:val="4"/>
            <w:tcBorders>
              <w:top w:val="nil"/>
              <w:left w:val="nil"/>
              <w:bottom w:val="nil"/>
              <w:right w:val="nil"/>
            </w:tcBorders>
          </w:tcPr>
          <w:p w14:paraId="44F9BFD5" w14:textId="4F7B4284" w:rsidR="00420A33" w:rsidRPr="002C0A32" w:rsidRDefault="00420A33" w:rsidP="00EF3D54">
            <w:pPr>
              <w:tabs>
                <w:tab w:val="left" w:pos="1515"/>
                <w:tab w:val="center" w:pos="3974"/>
              </w:tabs>
              <w:spacing w:after="0" w:line="240" w:lineRule="auto"/>
              <w:jc w:val="center"/>
              <w:rPr>
                <w:rFonts w:ascii="Times New Roman" w:hAnsi="Times New Roman"/>
                <w:b/>
                <w:sz w:val="24"/>
                <w:szCs w:val="24"/>
                <w:lang w:val="kk-KZ"/>
              </w:rPr>
            </w:pPr>
            <w:r w:rsidRPr="00AE4ADB">
              <w:rPr>
                <w:rFonts w:ascii="Times New Roman" w:hAnsi="Times New Roman"/>
                <w:b/>
                <w:sz w:val="24"/>
                <w:szCs w:val="24"/>
                <w:lang w:val="kk-KZ"/>
              </w:rPr>
              <w:t>Оқу курсы мазмұнын</w:t>
            </w:r>
            <w:r w:rsidR="000D46C1">
              <w:rPr>
                <w:rFonts w:ascii="Times New Roman" w:hAnsi="Times New Roman"/>
                <w:b/>
                <w:sz w:val="24"/>
                <w:szCs w:val="24"/>
                <w:lang w:val="kk-KZ"/>
              </w:rPr>
              <w:t xml:space="preserve">а сәйкес </w:t>
            </w:r>
            <w:r w:rsidR="0068474B">
              <w:rPr>
                <w:rFonts w:ascii="Times New Roman" w:hAnsi="Times New Roman"/>
                <w:b/>
                <w:sz w:val="24"/>
                <w:szCs w:val="24"/>
                <w:lang w:val="kk-KZ"/>
              </w:rPr>
              <w:t>семинар</w:t>
            </w:r>
            <w:r w:rsidR="000D46C1">
              <w:rPr>
                <w:rFonts w:ascii="Times New Roman" w:hAnsi="Times New Roman"/>
                <w:b/>
                <w:sz w:val="24"/>
                <w:szCs w:val="24"/>
                <w:lang w:val="kk-KZ"/>
              </w:rPr>
              <w:t xml:space="preserve"> тапсырмалары</w:t>
            </w:r>
            <w:r w:rsidRPr="00AE4ADB">
              <w:rPr>
                <w:rFonts w:ascii="Times New Roman" w:hAnsi="Times New Roman"/>
                <w:b/>
                <w:sz w:val="24"/>
                <w:szCs w:val="24"/>
                <w:lang w:val="kk-KZ"/>
              </w:rPr>
              <w:t>:</w:t>
            </w:r>
          </w:p>
          <w:p w14:paraId="3C412838" w14:textId="77777777" w:rsidR="00EF3D54" w:rsidRPr="002C0A32" w:rsidRDefault="00EF3D54" w:rsidP="00EF3D54">
            <w:pPr>
              <w:tabs>
                <w:tab w:val="left" w:pos="1515"/>
                <w:tab w:val="center" w:pos="3974"/>
              </w:tabs>
              <w:spacing w:after="0" w:line="240" w:lineRule="auto"/>
              <w:jc w:val="center"/>
              <w:rPr>
                <w:rFonts w:ascii="Times New Roman" w:hAnsi="Times New Roman" w:cs="Times New Roman"/>
                <w:b/>
                <w:sz w:val="24"/>
                <w:szCs w:val="24"/>
                <w:lang w:val="kk-KZ"/>
              </w:rPr>
            </w:pPr>
          </w:p>
        </w:tc>
      </w:tr>
      <w:tr w:rsidR="00B47F86" w:rsidRPr="00D10AEF" w14:paraId="03F575DE"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97678D7"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Апта</w:t>
            </w:r>
            <w:r w:rsidRPr="00B47F86">
              <w:rPr>
                <w:rFonts w:ascii="Times New Roman" w:hAnsi="Times New Roman" w:cs="Times New Roman"/>
                <w:sz w:val="24"/>
                <w:szCs w:val="24"/>
              </w:rPr>
              <w:t xml:space="preserve"> / </w:t>
            </w:r>
            <w:r w:rsidRPr="00B47F86">
              <w:rPr>
                <w:rFonts w:ascii="Times New Roman" w:hAnsi="Times New Roman" w:cs="Times New Roman"/>
                <w:sz w:val="24"/>
                <w:szCs w:val="24"/>
                <w:lang w:val="kk-KZ"/>
              </w:rPr>
              <w:t>күні</w:t>
            </w:r>
          </w:p>
        </w:tc>
        <w:tc>
          <w:tcPr>
            <w:tcW w:w="6946" w:type="dxa"/>
          </w:tcPr>
          <w:p w14:paraId="3106C4B2"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 xml:space="preserve">Тақырыптар атауы </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дәрістер</w:t>
            </w:r>
            <w:r w:rsidRPr="00B47F86">
              <w:rPr>
                <w:rFonts w:ascii="Times New Roman" w:hAnsi="Times New Roman" w:cs="Times New Roman"/>
                <w:sz w:val="24"/>
                <w:szCs w:val="24"/>
              </w:rPr>
              <w:t xml:space="preserve">, </w:t>
            </w:r>
            <w:proofErr w:type="spellStart"/>
            <w:r w:rsidRPr="00B47F86">
              <w:rPr>
                <w:rFonts w:ascii="Times New Roman" w:hAnsi="Times New Roman" w:cs="Times New Roman"/>
                <w:sz w:val="24"/>
                <w:szCs w:val="24"/>
              </w:rPr>
              <w:t>практи</w:t>
            </w:r>
            <w:proofErr w:type="spellEnd"/>
            <w:r w:rsidRPr="00B47F86">
              <w:rPr>
                <w:rFonts w:ascii="Times New Roman" w:hAnsi="Times New Roman" w:cs="Times New Roman"/>
                <w:sz w:val="24"/>
                <w:szCs w:val="24"/>
                <w:lang w:val="kk-KZ"/>
              </w:rPr>
              <w:t>калық сабақтар</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 xml:space="preserve"> СӨЖ</w:t>
            </w:r>
            <w:r w:rsidRPr="00B47F86">
              <w:rPr>
                <w:rFonts w:ascii="Times New Roman" w:hAnsi="Times New Roman" w:cs="Times New Roman"/>
                <w:sz w:val="24"/>
                <w:szCs w:val="24"/>
              </w:rPr>
              <w:t>)</w:t>
            </w:r>
          </w:p>
        </w:tc>
        <w:tc>
          <w:tcPr>
            <w:tcW w:w="850" w:type="dxa"/>
          </w:tcPr>
          <w:p w14:paraId="6BB4AC6A"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Сағат саны</w:t>
            </w:r>
          </w:p>
        </w:tc>
        <w:tc>
          <w:tcPr>
            <w:tcW w:w="1227" w:type="dxa"/>
            <w:gridSpan w:val="2"/>
          </w:tcPr>
          <w:p w14:paraId="0D4750DA" w14:textId="77777777" w:rsidR="00B47F86" w:rsidRPr="00B47F86" w:rsidRDefault="00B47F86" w:rsidP="00B47F86">
            <w:pPr>
              <w:spacing w:after="0" w:line="240" w:lineRule="auto"/>
              <w:ind w:left="-108"/>
              <w:rPr>
                <w:rFonts w:ascii="Times New Roman" w:hAnsi="Times New Roman" w:cs="Times New Roman"/>
                <w:sz w:val="24"/>
                <w:szCs w:val="24"/>
              </w:rPr>
            </w:pPr>
            <w:proofErr w:type="spellStart"/>
            <w:r w:rsidRPr="00B47F86">
              <w:rPr>
                <w:rFonts w:ascii="Times New Roman" w:hAnsi="Times New Roman" w:cs="Times New Roman"/>
                <w:sz w:val="24"/>
                <w:szCs w:val="24"/>
              </w:rPr>
              <w:t>Максимал</w:t>
            </w:r>
            <w:proofErr w:type="spellEnd"/>
            <w:r w:rsidRPr="00B47F86">
              <w:rPr>
                <w:rFonts w:ascii="Times New Roman" w:hAnsi="Times New Roman" w:cs="Times New Roman"/>
                <w:sz w:val="24"/>
                <w:szCs w:val="24"/>
                <w:lang w:val="kk-KZ"/>
              </w:rPr>
              <w:t>ды бал</w:t>
            </w:r>
            <w:r w:rsidR="00923955">
              <w:rPr>
                <w:rFonts w:ascii="Times New Roman" w:hAnsi="Times New Roman" w:cs="Times New Roman"/>
                <w:sz w:val="24"/>
                <w:szCs w:val="24"/>
                <w:lang w:val="kk-KZ"/>
              </w:rPr>
              <w:t>л</w:t>
            </w:r>
          </w:p>
        </w:tc>
      </w:tr>
      <w:tr w:rsidR="00A260AC" w:rsidRPr="00D10AEF" w14:paraId="3E641B05"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7AB781BD"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tcPr>
          <w:p w14:paraId="6CF9236C"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850" w:type="dxa"/>
          </w:tcPr>
          <w:p w14:paraId="2CD0D880"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1227" w:type="dxa"/>
            <w:gridSpan w:val="2"/>
          </w:tcPr>
          <w:p w14:paraId="630E807D"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5</w:t>
            </w:r>
          </w:p>
        </w:tc>
      </w:tr>
      <w:tr w:rsidR="00A260AC" w:rsidRPr="00A33299" w14:paraId="306607F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A15148" w14:textId="77777777" w:rsidR="00A260AC"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946" w:type="dxa"/>
          </w:tcPr>
          <w:p w14:paraId="1ABC177B" w14:textId="00EC5D7C" w:rsidR="00A260AC" w:rsidRPr="002722FD"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Жетістікке жету және сәтсіздіктен қашу мотивациясы. Стресстің даму кезеңдері. Стресстің белгілері. Стресске жауап берудің жеке стилдері</w:t>
            </w:r>
          </w:p>
        </w:tc>
        <w:tc>
          <w:tcPr>
            <w:tcW w:w="850" w:type="dxa"/>
          </w:tcPr>
          <w:p w14:paraId="3CDD7870" w14:textId="77777777"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176247B7" w14:textId="260896E5" w:rsidR="00A260AC" w:rsidRPr="00D10AEF" w:rsidRDefault="0068474B"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5E5F8A9D"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54BF8A0"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946" w:type="dxa"/>
          </w:tcPr>
          <w:p w14:paraId="5E8DFBEC" w14:textId="5EF8E7D3" w:rsidR="000D46C1" w:rsidRPr="002722FD"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Құндылықтарға бағдарлану психологиясы және құндылықтар тұлғаның маңызды психологиялық ресурсы ретінде. Мінез-құлық және нұсқаулар.</w:t>
            </w:r>
          </w:p>
        </w:tc>
        <w:tc>
          <w:tcPr>
            <w:tcW w:w="850" w:type="dxa"/>
          </w:tcPr>
          <w:p w14:paraId="080678DC" w14:textId="77777777" w:rsidR="000D46C1" w:rsidRPr="00D10AEF" w:rsidRDefault="000D46C1" w:rsidP="000C64AF">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7B574784" w14:textId="1750DDA0" w:rsidR="000D46C1" w:rsidRPr="00D10AEF" w:rsidRDefault="0068474B" w:rsidP="000C64A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62327D0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558606"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6946" w:type="dxa"/>
          </w:tcPr>
          <w:p w14:paraId="7603579D" w14:textId="58BDABB2" w:rsidR="000D46C1" w:rsidRPr="00365FA1"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Психикалық және психологиялық денсаулықтың арақатынасы. Салауатты өмір салты тұлғаның жетістікке жету негізі ретінде</w:t>
            </w:r>
          </w:p>
        </w:tc>
        <w:tc>
          <w:tcPr>
            <w:tcW w:w="850" w:type="dxa"/>
          </w:tcPr>
          <w:p w14:paraId="79450E27" w14:textId="77777777" w:rsidR="000D46C1" w:rsidRPr="00D10AEF" w:rsidRDefault="000D46C1" w:rsidP="007961A4">
            <w:pPr>
              <w:spacing w:after="0" w:line="240" w:lineRule="auto"/>
              <w:jc w:val="center"/>
              <w:rPr>
                <w:rFonts w:ascii="Times New Roman" w:hAnsi="Times New Roman" w:cs="Times New Roman"/>
                <w:sz w:val="24"/>
                <w:szCs w:val="24"/>
                <w:lang w:val="kk-KZ"/>
              </w:rPr>
            </w:pPr>
          </w:p>
        </w:tc>
        <w:tc>
          <w:tcPr>
            <w:tcW w:w="1227" w:type="dxa"/>
            <w:gridSpan w:val="2"/>
          </w:tcPr>
          <w:p w14:paraId="693CF290" w14:textId="51773954" w:rsidR="000D46C1" w:rsidRDefault="0068474B" w:rsidP="007961A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34BECB1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45F2E236"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6946" w:type="dxa"/>
          </w:tcPr>
          <w:p w14:paraId="11DD10B4" w14:textId="374B950E" w:rsidR="000D46C1" w:rsidRPr="00BE2C69"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Тұлғаралық қарым-қатынас психологиясы және өзара түсінісу механизмдері</w:t>
            </w:r>
          </w:p>
        </w:tc>
        <w:tc>
          <w:tcPr>
            <w:tcW w:w="850" w:type="dxa"/>
          </w:tcPr>
          <w:p w14:paraId="68D6901F" w14:textId="77777777" w:rsidR="000D46C1" w:rsidRPr="00D10AEF" w:rsidRDefault="000D46C1" w:rsidP="000A6C57">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0A63E116" w14:textId="3BDCCEEA" w:rsidR="000D46C1" w:rsidRPr="00D10AEF" w:rsidRDefault="0068474B" w:rsidP="000A6C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16BB4E16"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681A00D"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6946" w:type="dxa"/>
          </w:tcPr>
          <w:p w14:paraId="5B2DC17B" w14:textId="790A3D88" w:rsidR="000D46C1" w:rsidRPr="00BE2C69"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Коммуникацияның жас ерекшеліктері, әлеуметтік-мәдени және гендерлік ерекшеліктері</w:t>
            </w:r>
          </w:p>
        </w:tc>
        <w:tc>
          <w:tcPr>
            <w:tcW w:w="850" w:type="dxa"/>
          </w:tcPr>
          <w:p w14:paraId="056481A0" w14:textId="77777777" w:rsidR="000D46C1" w:rsidRPr="00D10AEF" w:rsidRDefault="000D46C1" w:rsidP="00EB7292">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7BCD86DA" w14:textId="4C8ECFFB" w:rsidR="000D46C1" w:rsidRPr="002722FD" w:rsidRDefault="0068474B" w:rsidP="00EB729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bl>
    <w:p w14:paraId="464F8DF6" w14:textId="77777777" w:rsidR="00F15AF3" w:rsidRPr="00D10AEF" w:rsidRDefault="00F15AF3" w:rsidP="00F15AF3">
      <w:pPr>
        <w:spacing w:after="0" w:line="240" w:lineRule="auto"/>
        <w:rPr>
          <w:rFonts w:ascii="Times New Roman" w:hAnsi="Times New Roman" w:cs="Times New Roman"/>
          <w:sz w:val="24"/>
          <w:szCs w:val="24"/>
          <w:lang w:val="kk-KZ"/>
        </w:rPr>
      </w:pPr>
    </w:p>
    <w:p w14:paraId="7505E33E" w14:textId="77777777" w:rsidR="002722FD" w:rsidRPr="00E31B46" w:rsidRDefault="002722FD" w:rsidP="00F15AF3">
      <w:pPr>
        <w:spacing w:after="0" w:line="240" w:lineRule="auto"/>
        <w:rPr>
          <w:rFonts w:ascii="Times New Roman" w:hAnsi="Times New Roman" w:cs="Times New Roman"/>
          <w:b/>
          <w:sz w:val="24"/>
          <w:szCs w:val="24"/>
          <w:lang w:val="kk-KZ" w:eastAsia="en-US"/>
        </w:rPr>
      </w:pPr>
    </w:p>
    <w:p w14:paraId="7DEBA94C" w14:textId="6DD1D96A" w:rsidR="00D21F90" w:rsidRPr="00E31B46" w:rsidRDefault="00B40BAF" w:rsidP="00F15AF3">
      <w:pPr>
        <w:spacing w:after="0" w:line="240" w:lineRule="auto"/>
        <w:rPr>
          <w:rFonts w:ascii="Times New Roman" w:hAnsi="Times New Roman" w:cs="Times New Roman"/>
          <w:b/>
          <w:sz w:val="24"/>
          <w:szCs w:val="24"/>
          <w:lang w:val="kk-KZ"/>
        </w:rPr>
      </w:pPr>
      <w:r w:rsidRPr="00E31B46">
        <w:rPr>
          <w:rFonts w:ascii="Times New Roman" w:hAnsi="Times New Roman" w:cs="Times New Roman"/>
          <w:b/>
          <w:sz w:val="24"/>
          <w:szCs w:val="24"/>
          <w:lang w:val="kk-KZ"/>
        </w:rPr>
        <w:t xml:space="preserve">Дәріскер  </w:t>
      </w:r>
      <w:r w:rsidR="00F15AF3" w:rsidRPr="00E31B46">
        <w:rPr>
          <w:rFonts w:ascii="Times New Roman" w:hAnsi="Times New Roman" w:cs="Times New Roman"/>
          <w:b/>
          <w:sz w:val="24"/>
          <w:szCs w:val="24"/>
          <w:lang w:val="kk-KZ"/>
        </w:rPr>
        <w:t xml:space="preserve">                                                                   </w:t>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F15AF3" w:rsidRPr="00E31B46">
        <w:rPr>
          <w:rFonts w:ascii="Times New Roman" w:hAnsi="Times New Roman" w:cs="Times New Roman"/>
          <w:b/>
          <w:sz w:val="24"/>
          <w:szCs w:val="24"/>
          <w:lang w:val="kk-KZ"/>
        </w:rPr>
        <w:t xml:space="preserve"> </w:t>
      </w:r>
      <w:r w:rsidR="00D72F78">
        <w:rPr>
          <w:rFonts w:ascii="Times New Roman" w:hAnsi="Times New Roman" w:cs="Times New Roman"/>
          <w:b/>
          <w:sz w:val="24"/>
          <w:szCs w:val="24"/>
          <w:lang w:val="kk-KZ"/>
        </w:rPr>
        <w:t>Г.Н</w:t>
      </w:r>
      <w:r w:rsidR="00EF3D54" w:rsidRPr="00E31B46">
        <w:rPr>
          <w:rFonts w:ascii="Times New Roman" w:hAnsi="Times New Roman" w:cs="Times New Roman"/>
          <w:b/>
          <w:sz w:val="24"/>
          <w:szCs w:val="24"/>
          <w:lang w:val="kk-KZ"/>
        </w:rPr>
        <w:t xml:space="preserve">. </w:t>
      </w:r>
      <w:r w:rsidR="00D72F78">
        <w:rPr>
          <w:rFonts w:ascii="Times New Roman" w:hAnsi="Times New Roman" w:cs="Times New Roman"/>
          <w:b/>
          <w:sz w:val="24"/>
          <w:szCs w:val="24"/>
          <w:lang w:val="kk-KZ"/>
        </w:rPr>
        <w:t>Борбасо</w:t>
      </w:r>
      <w:r w:rsidR="00EF3D54" w:rsidRPr="00E31B46">
        <w:rPr>
          <w:rFonts w:ascii="Times New Roman" w:hAnsi="Times New Roman" w:cs="Times New Roman"/>
          <w:b/>
          <w:sz w:val="24"/>
          <w:szCs w:val="24"/>
          <w:lang w:val="kk-KZ"/>
        </w:rPr>
        <w:t xml:space="preserve">ва </w:t>
      </w:r>
    </w:p>
    <w:p w14:paraId="54CAB87A" w14:textId="77777777" w:rsidR="00EF3D54" w:rsidRPr="00E31B46" w:rsidRDefault="00EF3D54">
      <w:pPr>
        <w:spacing w:after="0" w:line="240" w:lineRule="auto"/>
        <w:rPr>
          <w:rFonts w:ascii="Times New Roman" w:hAnsi="Times New Roman" w:cs="Times New Roman"/>
          <w:b/>
          <w:sz w:val="24"/>
          <w:szCs w:val="24"/>
          <w:lang w:val="kk-KZ"/>
        </w:rPr>
      </w:pPr>
    </w:p>
    <w:sectPr w:rsidR="00EF3D54" w:rsidRPr="00E31B46" w:rsidSect="0062739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1405A"/>
    <w:multiLevelType w:val="multilevel"/>
    <w:tmpl w:val="EBB8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DA40EC"/>
    <w:multiLevelType w:val="multilevel"/>
    <w:tmpl w:val="DEAA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213CC"/>
    <w:multiLevelType w:val="multilevel"/>
    <w:tmpl w:val="5348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C336D6"/>
    <w:multiLevelType w:val="multilevel"/>
    <w:tmpl w:val="B818F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963094"/>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91C6068"/>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A2578"/>
    <w:multiLevelType w:val="multilevel"/>
    <w:tmpl w:val="69B0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F83B5F"/>
    <w:multiLevelType w:val="multilevel"/>
    <w:tmpl w:val="BF90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AF4748"/>
    <w:multiLevelType w:val="multilevel"/>
    <w:tmpl w:val="90F6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045A14"/>
    <w:multiLevelType w:val="multilevel"/>
    <w:tmpl w:val="0CAE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214607"/>
    <w:multiLevelType w:val="hybridMultilevel"/>
    <w:tmpl w:val="3468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235FF4"/>
    <w:multiLevelType w:val="multilevel"/>
    <w:tmpl w:val="C616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9441FD"/>
    <w:multiLevelType w:val="multilevel"/>
    <w:tmpl w:val="6E1C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0">
    <w:nsid w:val="5ED60D71"/>
    <w:multiLevelType w:val="hybridMultilevel"/>
    <w:tmpl w:val="5E324144"/>
    <w:lvl w:ilvl="0" w:tplc="0A0A8394">
      <w:start w:val="1"/>
      <w:numFmt w:val="decimal"/>
      <w:lvlText w:val="%1."/>
      <w:lvlJc w:val="left"/>
      <w:pPr>
        <w:ind w:left="720" w:hanging="360"/>
      </w:pPr>
      <w:rPr>
        <w:rFonts w:ascii="Palatino Linotype" w:hAnsi="Palatino Linotype"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53EA8"/>
    <w:multiLevelType w:val="multilevel"/>
    <w:tmpl w:val="0026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CF675AB"/>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3363D0"/>
    <w:multiLevelType w:val="multilevel"/>
    <w:tmpl w:val="DB6C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3E1CD0"/>
    <w:multiLevelType w:val="hybridMultilevel"/>
    <w:tmpl w:val="2DE63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6E3F1C"/>
    <w:multiLevelType w:val="multilevel"/>
    <w:tmpl w:val="CC4C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F167C2"/>
    <w:multiLevelType w:val="multilevel"/>
    <w:tmpl w:val="AE1E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4"/>
  </w:num>
  <w:num w:numId="9">
    <w:abstractNumId w:val="3"/>
  </w:num>
  <w:num w:numId="10">
    <w:abstractNumId w:val="12"/>
  </w:num>
  <w:num w:numId="11">
    <w:abstractNumId w:val="21"/>
  </w:num>
  <w:num w:numId="12">
    <w:abstractNumId w:val="26"/>
  </w:num>
  <w:num w:numId="13">
    <w:abstractNumId w:val="2"/>
  </w:num>
  <w:num w:numId="14">
    <w:abstractNumId w:val="23"/>
  </w:num>
  <w:num w:numId="15">
    <w:abstractNumId w:val="16"/>
  </w:num>
  <w:num w:numId="16">
    <w:abstractNumId w:val="0"/>
  </w:num>
  <w:num w:numId="17">
    <w:abstractNumId w:val="17"/>
  </w:num>
  <w:num w:numId="18">
    <w:abstractNumId w:val="25"/>
  </w:num>
  <w:num w:numId="19">
    <w:abstractNumId w:val="20"/>
  </w:num>
  <w:num w:numId="20">
    <w:abstractNumId w:val="9"/>
  </w:num>
  <w:num w:numId="21">
    <w:abstractNumId w:val="13"/>
  </w:num>
  <w:num w:numId="22">
    <w:abstractNumId w:val="1"/>
  </w:num>
  <w:num w:numId="23">
    <w:abstractNumId w:val="5"/>
  </w:num>
  <w:num w:numId="24">
    <w:abstractNumId w:val="22"/>
  </w:num>
  <w:num w:numId="25">
    <w:abstractNumId w:val="8"/>
  </w:num>
  <w:num w:numId="26">
    <w:abstractNumId w:val="24"/>
  </w:num>
  <w:num w:numId="27">
    <w:abstractNumId w:val="1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795"/>
    <w:rsid w:val="00010091"/>
    <w:rsid w:val="00022F5F"/>
    <w:rsid w:val="00023051"/>
    <w:rsid w:val="00046858"/>
    <w:rsid w:val="00064FAB"/>
    <w:rsid w:val="00081904"/>
    <w:rsid w:val="00082A88"/>
    <w:rsid w:val="00086FEB"/>
    <w:rsid w:val="000A204D"/>
    <w:rsid w:val="000A248B"/>
    <w:rsid w:val="000A3AA7"/>
    <w:rsid w:val="000B1903"/>
    <w:rsid w:val="000C5A4A"/>
    <w:rsid w:val="000C7611"/>
    <w:rsid w:val="000D46C1"/>
    <w:rsid w:val="000D7501"/>
    <w:rsid w:val="000D777F"/>
    <w:rsid w:val="000F11F8"/>
    <w:rsid w:val="00110480"/>
    <w:rsid w:val="00110D59"/>
    <w:rsid w:val="00112468"/>
    <w:rsid w:val="00125B00"/>
    <w:rsid w:val="00140664"/>
    <w:rsid w:val="00142547"/>
    <w:rsid w:val="00172795"/>
    <w:rsid w:val="00176ECD"/>
    <w:rsid w:val="00177D72"/>
    <w:rsid w:val="001B59BF"/>
    <w:rsid w:val="001C498E"/>
    <w:rsid w:val="001C55FA"/>
    <w:rsid w:val="001D347C"/>
    <w:rsid w:val="001D3913"/>
    <w:rsid w:val="001D75EF"/>
    <w:rsid w:val="001F4E83"/>
    <w:rsid w:val="0021725B"/>
    <w:rsid w:val="00246BFA"/>
    <w:rsid w:val="00256268"/>
    <w:rsid w:val="00260ADC"/>
    <w:rsid w:val="00265D3A"/>
    <w:rsid w:val="0027229A"/>
    <w:rsid w:val="002722FD"/>
    <w:rsid w:val="002C0A32"/>
    <w:rsid w:val="002D64B7"/>
    <w:rsid w:val="002E2BC1"/>
    <w:rsid w:val="002E54F0"/>
    <w:rsid w:val="002E705D"/>
    <w:rsid w:val="002F18DE"/>
    <w:rsid w:val="002F46C7"/>
    <w:rsid w:val="002F77E8"/>
    <w:rsid w:val="00325002"/>
    <w:rsid w:val="00333C2E"/>
    <w:rsid w:val="003614E7"/>
    <w:rsid w:val="00365FA1"/>
    <w:rsid w:val="00375957"/>
    <w:rsid w:val="003A3E68"/>
    <w:rsid w:val="003A69E2"/>
    <w:rsid w:val="003A7077"/>
    <w:rsid w:val="003B6208"/>
    <w:rsid w:val="003B6871"/>
    <w:rsid w:val="003C16AD"/>
    <w:rsid w:val="003C6AD6"/>
    <w:rsid w:val="003E2A60"/>
    <w:rsid w:val="003E7E7F"/>
    <w:rsid w:val="00416322"/>
    <w:rsid w:val="0042015F"/>
    <w:rsid w:val="00420A33"/>
    <w:rsid w:val="00423E7B"/>
    <w:rsid w:val="004300C0"/>
    <w:rsid w:val="004571B5"/>
    <w:rsid w:val="00461602"/>
    <w:rsid w:val="0047174B"/>
    <w:rsid w:val="00473144"/>
    <w:rsid w:val="004A70DF"/>
    <w:rsid w:val="004A73C3"/>
    <w:rsid w:val="004B3A1F"/>
    <w:rsid w:val="004B5345"/>
    <w:rsid w:val="004D4E41"/>
    <w:rsid w:val="004F152B"/>
    <w:rsid w:val="004F154A"/>
    <w:rsid w:val="004F3B22"/>
    <w:rsid w:val="00503AAE"/>
    <w:rsid w:val="00514E51"/>
    <w:rsid w:val="005210CF"/>
    <w:rsid w:val="005257AE"/>
    <w:rsid w:val="005319CE"/>
    <w:rsid w:val="0053526A"/>
    <w:rsid w:val="00541BDD"/>
    <w:rsid w:val="005546BC"/>
    <w:rsid w:val="00556EAB"/>
    <w:rsid w:val="0056551B"/>
    <w:rsid w:val="00566170"/>
    <w:rsid w:val="0057662E"/>
    <w:rsid w:val="00590AE9"/>
    <w:rsid w:val="005A0259"/>
    <w:rsid w:val="005A29C2"/>
    <w:rsid w:val="005B15C8"/>
    <w:rsid w:val="005B30E8"/>
    <w:rsid w:val="005C5CC2"/>
    <w:rsid w:val="005C7C28"/>
    <w:rsid w:val="005D64A7"/>
    <w:rsid w:val="00621DAA"/>
    <w:rsid w:val="00624542"/>
    <w:rsid w:val="00627394"/>
    <w:rsid w:val="00627DD3"/>
    <w:rsid w:val="006327D4"/>
    <w:rsid w:val="00654A31"/>
    <w:rsid w:val="0065521C"/>
    <w:rsid w:val="00671983"/>
    <w:rsid w:val="00673BDF"/>
    <w:rsid w:val="00675B8F"/>
    <w:rsid w:val="00683EFD"/>
    <w:rsid w:val="0068474B"/>
    <w:rsid w:val="006930DD"/>
    <w:rsid w:val="00695B96"/>
    <w:rsid w:val="006A0B35"/>
    <w:rsid w:val="006A406E"/>
    <w:rsid w:val="006C1CAD"/>
    <w:rsid w:val="006C2289"/>
    <w:rsid w:val="006D6D7C"/>
    <w:rsid w:val="006E1F01"/>
    <w:rsid w:val="00726CFE"/>
    <w:rsid w:val="007606AD"/>
    <w:rsid w:val="00770810"/>
    <w:rsid w:val="00773448"/>
    <w:rsid w:val="00773B5F"/>
    <w:rsid w:val="00775D6C"/>
    <w:rsid w:val="0078106D"/>
    <w:rsid w:val="007832CD"/>
    <w:rsid w:val="00795149"/>
    <w:rsid w:val="007D1C2F"/>
    <w:rsid w:val="007D3CBD"/>
    <w:rsid w:val="0080356B"/>
    <w:rsid w:val="008142E6"/>
    <w:rsid w:val="00823077"/>
    <w:rsid w:val="00827787"/>
    <w:rsid w:val="00835095"/>
    <w:rsid w:val="00856CD1"/>
    <w:rsid w:val="0087346E"/>
    <w:rsid w:val="008804C4"/>
    <w:rsid w:val="00880C73"/>
    <w:rsid w:val="008858E9"/>
    <w:rsid w:val="0088655F"/>
    <w:rsid w:val="00894F96"/>
    <w:rsid w:val="008B36A8"/>
    <w:rsid w:val="008C6AFC"/>
    <w:rsid w:val="008D5534"/>
    <w:rsid w:val="00906DD1"/>
    <w:rsid w:val="00923955"/>
    <w:rsid w:val="009661C2"/>
    <w:rsid w:val="00981A95"/>
    <w:rsid w:val="00987DD7"/>
    <w:rsid w:val="009C713E"/>
    <w:rsid w:val="00A018D4"/>
    <w:rsid w:val="00A07C33"/>
    <w:rsid w:val="00A13B70"/>
    <w:rsid w:val="00A260AC"/>
    <w:rsid w:val="00A33299"/>
    <w:rsid w:val="00A4018C"/>
    <w:rsid w:val="00A47AD8"/>
    <w:rsid w:val="00A64462"/>
    <w:rsid w:val="00A90528"/>
    <w:rsid w:val="00AA5865"/>
    <w:rsid w:val="00AA6DEF"/>
    <w:rsid w:val="00AB0654"/>
    <w:rsid w:val="00AB6778"/>
    <w:rsid w:val="00AC7A31"/>
    <w:rsid w:val="00AF4701"/>
    <w:rsid w:val="00AF7462"/>
    <w:rsid w:val="00B006E8"/>
    <w:rsid w:val="00B14A7A"/>
    <w:rsid w:val="00B261E9"/>
    <w:rsid w:val="00B26591"/>
    <w:rsid w:val="00B40BAF"/>
    <w:rsid w:val="00B47F86"/>
    <w:rsid w:val="00B5135C"/>
    <w:rsid w:val="00B52F91"/>
    <w:rsid w:val="00B60FB4"/>
    <w:rsid w:val="00B6779E"/>
    <w:rsid w:val="00BB355F"/>
    <w:rsid w:val="00BB66C5"/>
    <w:rsid w:val="00BC765D"/>
    <w:rsid w:val="00BD0146"/>
    <w:rsid w:val="00BE2C69"/>
    <w:rsid w:val="00C12442"/>
    <w:rsid w:val="00C125C8"/>
    <w:rsid w:val="00C33CEB"/>
    <w:rsid w:val="00C72F68"/>
    <w:rsid w:val="00C92756"/>
    <w:rsid w:val="00CB24AC"/>
    <w:rsid w:val="00CD788C"/>
    <w:rsid w:val="00CE2168"/>
    <w:rsid w:val="00CF1BEE"/>
    <w:rsid w:val="00D06974"/>
    <w:rsid w:val="00D10AEF"/>
    <w:rsid w:val="00D1173E"/>
    <w:rsid w:val="00D21F90"/>
    <w:rsid w:val="00D25DC4"/>
    <w:rsid w:val="00D33287"/>
    <w:rsid w:val="00D35E3F"/>
    <w:rsid w:val="00D47311"/>
    <w:rsid w:val="00D556DC"/>
    <w:rsid w:val="00D55E73"/>
    <w:rsid w:val="00D70C3A"/>
    <w:rsid w:val="00D72F78"/>
    <w:rsid w:val="00D74E3A"/>
    <w:rsid w:val="00D80B20"/>
    <w:rsid w:val="00D923D3"/>
    <w:rsid w:val="00DA59DA"/>
    <w:rsid w:val="00DD2682"/>
    <w:rsid w:val="00DD29C2"/>
    <w:rsid w:val="00DD670E"/>
    <w:rsid w:val="00DE249C"/>
    <w:rsid w:val="00DF1160"/>
    <w:rsid w:val="00E06E25"/>
    <w:rsid w:val="00E31B46"/>
    <w:rsid w:val="00E4093F"/>
    <w:rsid w:val="00E56758"/>
    <w:rsid w:val="00E60896"/>
    <w:rsid w:val="00E62AF8"/>
    <w:rsid w:val="00E70B6F"/>
    <w:rsid w:val="00E71F21"/>
    <w:rsid w:val="00E75EE8"/>
    <w:rsid w:val="00E80BAA"/>
    <w:rsid w:val="00E85C5A"/>
    <w:rsid w:val="00E97C5B"/>
    <w:rsid w:val="00ED0207"/>
    <w:rsid w:val="00EE7515"/>
    <w:rsid w:val="00EF3D54"/>
    <w:rsid w:val="00F00694"/>
    <w:rsid w:val="00F11D53"/>
    <w:rsid w:val="00F15AF3"/>
    <w:rsid w:val="00F243C0"/>
    <w:rsid w:val="00F40433"/>
    <w:rsid w:val="00F41C09"/>
    <w:rsid w:val="00F51AE5"/>
    <w:rsid w:val="00F65826"/>
    <w:rsid w:val="00F72A4B"/>
    <w:rsid w:val="00F919CA"/>
    <w:rsid w:val="00FA3380"/>
    <w:rsid w:val="00FE2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A7BE5"/>
  <w15:docId w15:val="{EB8C904F-0168-445E-878F-EBA4352B0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268"/>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uiPriority w:val="59"/>
    <w:rsid w:val="0017279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
    <w:name w:val="Body Text 3"/>
    <w:basedOn w:val="a"/>
    <w:link w:val="30"/>
    <w:uiPriority w:val="99"/>
    <w:unhideWhenUsed/>
    <w:rsid w:val="00E06E25"/>
    <w:pPr>
      <w:spacing w:after="120"/>
    </w:pPr>
    <w:rPr>
      <w:sz w:val="16"/>
      <w:szCs w:val="16"/>
    </w:rPr>
  </w:style>
  <w:style w:type="character" w:customStyle="1" w:styleId="30">
    <w:name w:val="Основной текст 3 Знак"/>
    <w:basedOn w:val="a0"/>
    <w:link w:val="3"/>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af">
    <w:name w:val="Обычный текст"/>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2">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3">
    <w:name w:val="Основной шрифт абзаца1"/>
    <w:rsid w:val="009C7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5191">
      <w:bodyDiv w:val="1"/>
      <w:marLeft w:val="0"/>
      <w:marRight w:val="0"/>
      <w:marTop w:val="0"/>
      <w:marBottom w:val="0"/>
      <w:divBdr>
        <w:top w:val="none" w:sz="0" w:space="0" w:color="auto"/>
        <w:left w:val="none" w:sz="0" w:space="0" w:color="auto"/>
        <w:bottom w:val="none" w:sz="0" w:space="0" w:color="auto"/>
        <w:right w:val="none" w:sz="0" w:space="0" w:color="auto"/>
      </w:divBdr>
    </w:div>
    <w:div w:id="309672135">
      <w:bodyDiv w:val="1"/>
      <w:marLeft w:val="0"/>
      <w:marRight w:val="0"/>
      <w:marTop w:val="0"/>
      <w:marBottom w:val="0"/>
      <w:divBdr>
        <w:top w:val="none" w:sz="0" w:space="0" w:color="auto"/>
        <w:left w:val="none" w:sz="0" w:space="0" w:color="auto"/>
        <w:bottom w:val="none" w:sz="0" w:space="0" w:color="auto"/>
        <w:right w:val="none" w:sz="0" w:space="0" w:color="auto"/>
      </w:divBdr>
    </w:div>
    <w:div w:id="371464553">
      <w:bodyDiv w:val="1"/>
      <w:marLeft w:val="0"/>
      <w:marRight w:val="0"/>
      <w:marTop w:val="0"/>
      <w:marBottom w:val="0"/>
      <w:divBdr>
        <w:top w:val="none" w:sz="0" w:space="0" w:color="auto"/>
        <w:left w:val="none" w:sz="0" w:space="0" w:color="auto"/>
        <w:bottom w:val="none" w:sz="0" w:space="0" w:color="auto"/>
        <w:right w:val="none" w:sz="0" w:space="0" w:color="auto"/>
      </w:divBdr>
    </w:div>
    <w:div w:id="585924540">
      <w:bodyDiv w:val="1"/>
      <w:marLeft w:val="0"/>
      <w:marRight w:val="0"/>
      <w:marTop w:val="0"/>
      <w:marBottom w:val="0"/>
      <w:divBdr>
        <w:top w:val="none" w:sz="0" w:space="0" w:color="auto"/>
        <w:left w:val="none" w:sz="0" w:space="0" w:color="auto"/>
        <w:bottom w:val="none" w:sz="0" w:space="0" w:color="auto"/>
        <w:right w:val="none" w:sz="0" w:space="0" w:color="auto"/>
      </w:divBdr>
    </w:div>
    <w:div w:id="672532357">
      <w:bodyDiv w:val="1"/>
      <w:marLeft w:val="0"/>
      <w:marRight w:val="0"/>
      <w:marTop w:val="0"/>
      <w:marBottom w:val="0"/>
      <w:divBdr>
        <w:top w:val="none" w:sz="0" w:space="0" w:color="auto"/>
        <w:left w:val="none" w:sz="0" w:space="0" w:color="auto"/>
        <w:bottom w:val="none" w:sz="0" w:space="0" w:color="auto"/>
        <w:right w:val="none" w:sz="0" w:space="0" w:color="auto"/>
      </w:divBdr>
    </w:div>
    <w:div w:id="705182923">
      <w:bodyDiv w:val="1"/>
      <w:marLeft w:val="0"/>
      <w:marRight w:val="0"/>
      <w:marTop w:val="0"/>
      <w:marBottom w:val="0"/>
      <w:divBdr>
        <w:top w:val="none" w:sz="0" w:space="0" w:color="auto"/>
        <w:left w:val="none" w:sz="0" w:space="0" w:color="auto"/>
        <w:bottom w:val="none" w:sz="0" w:space="0" w:color="auto"/>
        <w:right w:val="none" w:sz="0" w:space="0" w:color="auto"/>
      </w:divBdr>
    </w:div>
    <w:div w:id="725495006">
      <w:bodyDiv w:val="1"/>
      <w:marLeft w:val="0"/>
      <w:marRight w:val="0"/>
      <w:marTop w:val="0"/>
      <w:marBottom w:val="0"/>
      <w:divBdr>
        <w:top w:val="none" w:sz="0" w:space="0" w:color="auto"/>
        <w:left w:val="none" w:sz="0" w:space="0" w:color="auto"/>
        <w:bottom w:val="none" w:sz="0" w:space="0" w:color="auto"/>
        <w:right w:val="none" w:sz="0" w:space="0" w:color="auto"/>
      </w:divBdr>
    </w:div>
    <w:div w:id="966742789">
      <w:bodyDiv w:val="1"/>
      <w:marLeft w:val="0"/>
      <w:marRight w:val="0"/>
      <w:marTop w:val="0"/>
      <w:marBottom w:val="0"/>
      <w:divBdr>
        <w:top w:val="none" w:sz="0" w:space="0" w:color="auto"/>
        <w:left w:val="none" w:sz="0" w:space="0" w:color="auto"/>
        <w:bottom w:val="none" w:sz="0" w:space="0" w:color="auto"/>
        <w:right w:val="none" w:sz="0" w:space="0" w:color="auto"/>
      </w:divBdr>
    </w:div>
    <w:div w:id="1155493731">
      <w:bodyDiv w:val="1"/>
      <w:marLeft w:val="0"/>
      <w:marRight w:val="0"/>
      <w:marTop w:val="0"/>
      <w:marBottom w:val="0"/>
      <w:divBdr>
        <w:top w:val="none" w:sz="0" w:space="0" w:color="auto"/>
        <w:left w:val="none" w:sz="0" w:space="0" w:color="auto"/>
        <w:bottom w:val="none" w:sz="0" w:space="0" w:color="auto"/>
        <w:right w:val="none" w:sz="0" w:space="0" w:color="auto"/>
      </w:divBdr>
    </w:div>
    <w:div w:id="1164273563">
      <w:bodyDiv w:val="1"/>
      <w:marLeft w:val="0"/>
      <w:marRight w:val="0"/>
      <w:marTop w:val="0"/>
      <w:marBottom w:val="0"/>
      <w:divBdr>
        <w:top w:val="none" w:sz="0" w:space="0" w:color="auto"/>
        <w:left w:val="none" w:sz="0" w:space="0" w:color="auto"/>
        <w:bottom w:val="none" w:sz="0" w:space="0" w:color="auto"/>
        <w:right w:val="none" w:sz="0" w:space="0" w:color="auto"/>
      </w:divBdr>
    </w:div>
    <w:div w:id="1231384432">
      <w:bodyDiv w:val="1"/>
      <w:marLeft w:val="0"/>
      <w:marRight w:val="0"/>
      <w:marTop w:val="0"/>
      <w:marBottom w:val="0"/>
      <w:divBdr>
        <w:top w:val="none" w:sz="0" w:space="0" w:color="auto"/>
        <w:left w:val="none" w:sz="0" w:space="0" w:color="auto"/>
        <w:bottom w:val="none" w:sz="0" w:space="0" w:color="auto"/>
        <w:right w:val="none" w:sz="0" w:space="0" w:color="auto"/>
      </w:divBdr>
    </w:div>
    <w:div w:id="1414356631">
      <w:bodyDiv w:val="1"/>
      <w:marLeft w:val="0"/>
      <w:marRight w:val="0"/>
      <w:marTop w:val="0"/>
      <w:marBottom w:val="0"/>
      <w:divBdr>
        <w:top w:val="none" w:sz="0" w:space="0" w:color="auto"/>
        <w:left w:val="none" w:sz="0" w:space="0" w:color="auto"/>
        <w:bottom w:val="none" w:sz="0" w:space="0" w:color="auto"/>
        <w:right w:val="none" w:sz="0" w:space="0" w:color="auto"/>
      </w:divBdr>
    </w:div>
    <w:div w:id="1448740689">
      <w:bodyDiv w:val="1"/>
      <w:marLeft w:val="0"/>
      <w:marRight w:val="0"/>
      <w:marTop w:val="0"/>
      <w:marBottom w:val="0"/>
      <w:divBdr>
        <w:top w:val="none" w:sz="0" w:space="0" w:color="auto"/>
        <w:left w:val="none" w:sz="0" w:space="0" w:color="auto"/>
        <w:bottom w:val="none" w:sz="0" w:space="0" w:color="auto"/>
        <w:right w:val="none" w:sz="0" w:space="0" w:color="auto"/>
      </w:divBdr>
      <w:divsChild>
        <w:div w:id="1645354899">
          <w:marLeft w:val="0"/>
          <w:marRight w:val="0"/>
          <w:marTop w:val="150"/>
          <w:marBottom w:val="150"/>
          <w:divBdr>
            <w:top w:val="none" w:sz="0" w:space="0" w:color="auto"/>
            <w:left w:val="none" w:sz="0" w:space="0" w:color="auto"/>
            <w:bottom w:val="none" w:sz="0" w:space="0" w:color="auto"/>
            <w:right w:val="none" w:sz="0" w:space="0" w:color="auto"/>
          </w:divBdr>
        </w:div>
      </w:divsChild>
    </w:div>
    <w:div w:id="1456215885">
      <w:bodyDiv w:val="1"/>
      <w:marLeft w:val="0"/>
      <w:marRight w:val="0"/>
      <w:marTop w:val="0"/>
      <w:marBottom w:val="0"/>
      <w:divBdr>
        <w:top w:val="none" w:sz="0" w:space="0" w:color="auto"/>
        <w:left w:val="none" w:sz="0" w:space="0" w:color="auto"/>
        <w:bottom w:val="none" w:sz="0" w:space="0" w:color="auto"/>
        <w:right w:val="none" w:sz="0" w:space="0" w:color="auto"/>
      </w:divBdr>
    </w:div>
    <w:div w:id="1482773432">
      <w:bodyDiv w:val="1"/>
      <w:marLeft w:val="0"/>
      <w:marRight w:val="0"/>
      <w:marTop w:val="0"/>
      <w:marBottom w:val="0"/>
      <w:divBdr>
        <w:top w:val="none" w:sz="0" w:space="0" w:color="auto"/>
        <w:left w:val="none" w:sz="0" w:space="0" w:color="auto"/>
        <w:bottom w:val="none" w:sz="0" w:space="0" w:color="auto"/>
        <w:right w:val="none" w:sz="0" w:space="0" w:color="auto"/>
      </w:divBdr>
      <w:divsChild>
        <w:div w:id="1958953117">
          <w:marLeft w:val="0"/>
          <w:marRight w:val="0"/>
          <w:marTop w:val="150"/>
          <w:marBottom w:val="150"/>
          <w:divBdr>
            <w:top w:val="none" w:sz="0" w:space="0" w:color="auto"/>
            <w:left w:val="none" w:sz="0" w:space="0" w:color="auto"/>
            <w:bottom w:val="none" w:sz="0" w:space="0" w:color="auto"/>
            <w:right w:val="none" w:sz="0" w:space="0" w:color="auto"/>
          </w:divBdr>
        </w:div>
      </w:divsChild>
    </w:div>
    <w:div w:id="1536893507">
      <w:bodyDiv w:val="1"/>
      <w:marLeft w:val="0"/>
      <w:marRight w:val="0"/>
      <w:marTop w:val="0"/>
      <w:marBottom w:val="0"/>
      <w:divBdr>
        <w:top w:val="none" w:sz="0" w:space="0" w:color="auto"/>
        <w:left w:val="none" w:sz="0" w:space="0" w:color="auto"/>
        <w:bottom w:val="none" w:sz="0" w:space="0" w:color="auto"/>
        <w:right w:val="none" w:sz="0" w:space="0" w:color="auto"/>
      </w:divBdr>
    </w:div>
    <w:div w:id="1706976640">
      <w:bodyDiv w:val="1"/>
      <w:marLeft w:val="0"/>
      <w:marRight w:val="0"/>
      <w:marTop w:val="0"/>
      <w:marBottom w:val="0"/>
      <w:divBdr>
        <w:top w:val="none" w:sz="0" w:space="0" w:color="auto"/>
        <w:left w:val="none" w:sz="0" w:space="0" w:color="auto"/>
        <w:bottom w:val="none" w:sz="0" w:space="0" w:color="auto"/>
        <w:right w:val="none" w:sz="0" w:space="0" w:color="auto"/>
      </w:divBdr>
    </w:div>
    <w:div w:id="1779641443">
      <w:bodyDiv w:val="1"/>
      <w:marLeft w:val="0"/>
      <w:marRight w:val="0"/>
      <w:marTop w:val="0"/>
      <w:marBottom w:val="0"/>
      <w:divBdr>
        <w:top w:val="none" w:sz="0" w:space="0" w:color="auto"/>
        <w:left w:val="none" w:sz="0" w:space="0" w:color="auto"/>
        <w:bottom w:val="none" w:sz="0" w:space="0" w:color="auto"/>
        <w:right w:val="none" w:sz="0" w:space="0" w:color="auto"/>
      </w:divBdr>
    </w:div>
    <w:div w:id="2067333256">
      <w:bodyDiv w:val="1"/>
      <w:marLeft w:val="0"/>
      <w:marRight w:val="0"/>
      <w:marTop w:val="0"/>
      <w:marBottom w:val="0"/>
      <w:divBdr>
        <w:top w:val="none" w:sz="0" w:space="0" w:color="auto"/>
        <w:left w:val="none" w:sz="0" w:space="0" w:color="auto"/>
        <w:bottom w:val="none" w:sz="0" w:space="0" w:color="auto"/>
        <w:right w:val="none" w:sz="0" w:space="0" w:color="auto"/>
      </w:divBdr>
    </w:div>
    <w:div w:id="2087072182">
      <w:bodyDiv w:val="1"/>
      <w:marLeft w:val="0"/>
      <w:marRight w:val="0"/>
      <w:marTop w:val="0"/>
      <w:marBottom w:val="0"/>
      <w:divBdr>
        <w:top w:val="none" w:sz="0" w:space="0" w:color="auto"/>
        <w:left w:val="none" w:sz="0" w:space="0" w:color="auto"/>
        <w:bottom w:val="none" w:sz="0" w:space="0" w:color="auto"/>
        <w:right w:val="none" w:sz="0" w:space="0" w:color="auto"/>
      </w:divBdr>
    </w:div>
    <w:div w:id="21308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3D779-47FE-4C87-BDAA-43699B538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491</Words>
  <Characters>2804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2017-10-02T02:49:00Z</cp:lastPrinted>
  <dcterms:created xsi:type="dcterms:W3CDTF">2022-09-12T12:15:00Z</dcterms:created>
  <dcterms:modified xsi:type="dcterms:W3CDTF">2022-09-12T12:15:00Z</dcterms:modified>
</cp:coreProperties>
</file>